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B3E" w:rsidRPr="00D61B3E" w:rsidRDefault="00D61B3E" w:rsidP="00D61B3E">
      <w:pPr>
        <w:spacing w:line="560" w:lineRule="exact"/>
        <w:ind w:left="-567" w:firstLineChars="200" w:firstLine="880"/>
        <w:jc w:val="center"/>
        <w:rPr>
          <w:rFonts w:ascii="方正小标宋简体" w:eastAsia="方正小标宋简体" w:hAnsi="Calibri" w:cs="Calibri"/>
          <w:sz w:val="44"/>
          <w:szCs w:val="44"/>
        </w:rPr>
      </w:pPr>
      <w:r>
        <w:rPr>
          <w:rFonts w:ascii="方正小标宋简体" w:eastAsia="方正小标宋简体" w:hAnsi="Calibri" w:cs="Calibri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-914400</wp:posOffset>
                </wp:positionV>
                <wp:extent cx="1905000" cy="635000"/>
                <wp:effectExtent l="0" t="0" r="0" b="0"/>
                <wp:wrapNone/>
                <wp:docPr id="1" name="DG Shape" descr="40#0#370902198403281225#田欣媛#0 0 0 0:0: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635000"/>
                        </a:xfrm>
                        <a:prstGeom prst="rect">
                          <a:avLst/>
                        </a:prstGeom>
                        <a:solidFill>
                          <a:scrgbClr r="0" g="0" b="0">
                            <a:alpha val="0"/>
                          </a:scrgbClr>
                        </a:solidFill>
                        <a:ln w="6350"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1B3E" w:rsidRPr="00D61B3E" w:rsidRDefault="00D61B3E">
                            <w:pPr>
                              <w:rPr>
                                <w:rFonts w:ascii="黑体" w:eastAsia="黑体" w:hAnsi="黑体"/>
                                <w:color w:val="000000"/>
                                <w:sz w:val="32"/>
                              </w:rPr>
                            </w:pPr>
                            <w:r w:rsidRPr="00D61B3E">
                              <w:rPr>
                                <w:rFonts w:ascii="黑体" w:eastAsia="黑体" w:hAnsi="黑体" w:hint="eastAsia"/>
                                <w:color w:val="000000"/>
                                <w:sz w:val="32"/>
                              </w:rPr>
                              <w:t>公开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G Shape" o:spid="_x0000_s1026" type="#_x0000_t202" alt="40#0#370902198403281225#田欣媛#0 0 0 0:0:0" style="position:absolute;left:0;text-align:left;margin-left:-90pt;margin-top:-1in;width:150pt;height:5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" fillcolor="black" stroked="f" strokeweight=".5pt">
                <v:fill opacity="0"/>
                <v:textbox>
                  <w:txbxContent>
                    <w:p w:rsidR="00D61B3E" w:rsidRPr="00D61B3E" w:rsidRDefault="00D61B3E">
                      <w:pPr>
                        <w:rPr>
                          <w:rFonts w:ascii="黑体" w:eastAsia="黑体" w:hAnsi="黑体"/>
                          <w:color w:val="000000"/>
                          <w:sz w:val="32"/>
                        </w:rPr>
                      </w:pPr>
                      <w:r w:rsidRPr="00D61B3E">
                        <w:rPr>
                          <w:rFonts w:ascii="黑体" w:eastAsia="黑体" w:hAnsi="黑体" w:hint="eastAsia"/>
                          <w:color w:val="000000"/>
                          <w:sz w:val="32"/>
                        </w:rPr>
                        <w:t>公开</w:t>
                      </w:r>
                    </w:p>
                  </w:txbxContent>
                </v:textbox>
              </v:shape>
            </w:pict>
          </mc:Fallback>
        </mc:AlternateContent>
      </w:r>
      <w:r w:rsidRPr="00D61B3E">
        <w:rPr>
          <w:rFonts w:ascii="方正小标宋简体" w:eastAsia="方正小标宋简体" w:hAnsi="Calibri" w:cs="Calibri" w:hint="eastAsia"/>
          <w:sz w:val="44"/>
          <w:szCs w:val="44"/>
        </w:rPr>
        <w:t>财务公司内部双创贷款流程</w:t>
      </w:r>
    </w:p>
    <w:tbl>
      <w:tblPr>
        <w:tblW w:w="9960" w:type="dxa"/>
        <w:jc w:val="center"/>
        <w:tblLayout w:type="fixed"/>
        <w:tblLook w:val="04A0" w:firstRow="1" w:lastRow="0" w:firstColumn="1" w:lastColumn="0" w:noHBand="0" w:noVBand="1"/>
      </w:tblPr>
      <w:tblGrid>
        <w:gridCol w:w="1819"/>
        <w:gridCol w:w="1427"/>
        <w:gridCol w:w="4285"/>
        <w:gridCol w:w="2429"/>
      </w:tblGrid>
      <w:tr w:rsidR="00D61B3E" w:rsidRPr="00D61B3E" w:rsidTr="00D61B3E">
        <w:trPr>
          <w:trHeight w:val="312"/>
          <w:jc w:val="center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B3E" w:rsidRPr="00D61B3E" w:rsidRDefault="00D61B3E" w:rsidP="00D61B3E">
            <w:pPr>
              <w:widowControl/>
              <w:spacing w:line="240" w:lineRule="exact"/>
              <w:jc w:val="center"/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</w:pPr>
            <w:r w:rsidRPr="00D61B3E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贷款主体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B3E" w:rsidRPr="00D61B3E" w:rsidRDefault="00D61B3E" w:rsidP="00D61B3E">
            <w:pPr>
              <w:widowControl/>
              <w:spacing w:line="240" w:lineRule="exact"/>
              <w:jc w:val="center"/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</w:pPr>
            <w:r w:rsidRPr="00D61B3E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业务阶段</w:t>
            </w:r>
          </w:p>
        </w:tc>
        <w:tc>
          <w:tcPr>
            <w:tcW w:w="4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B3E" w:rsidRPr="00D61B3E" w:rsidRDefault="00D61B3E" w:rsidP="00D61B3E">
            <w:pPr>
              <w:widowControl/>
              <w:spacing w:line="240" w:lineRule="exact"/>
              <w:jc w:val="center"/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</w:pPr>
            <w:r w:rsidRPr="00D61B3E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提供材料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B3E" w:rsidRPr="00D61B3E" w:rsidRDefault="00D61B3E" w:rsidP="00D61B3E">
            <w:pPr>
              <w:widowControl/>
              <w:spacing w:line="240" w:lineRule="exact"/>
              <w:jc w:val="center"/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</w:pPr>
            <w:r w:rsidRPr="00D61B3E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备注</w:t>
            </w:r>
          </w:p>
        </w:tc>
      </w:tr>
      <w:tr w:rsidR="00D61B3E" w:rsidRPr="00D61B3E" w:rsidTr="00D61B3E">
        <w:trPr>
          <w:trHeight w:val="3257"/>
          <w:jc w:val="center"/>
        </w:trPr>
        <w:tc>
          <w:tcPr>
            <w:tcW w:w="18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B3E" w:rsidRPr="00D61B3E" w:rsidRDefault="00D61B3E" w:rsidP="00D61B3E">
            <w:pPr>
              <w:widowControl/>
              <w:spacing w:line="240" w:lineRule="exact"/>
              <w:jc w:val="center"/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</w:pPr>
            <w:r w:rsidRPr="00D61B3E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作为孵化平台的成员单位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B3E" w:rsidRPr="00D61B3E" w:rsidRDefault="00D61B3E" w:rsidP="00D61B3E">
            <w:pPr>
              <w:widowControl/>
              <w:spacing w:line="240" w:lineRule="exact"/>
              <w:jc w:val="left"/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</w:pPr>
            <w:r w:rsidRPr="00D61B3E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授信阶段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B3E" w:rsidRPr="00D61B3E" w:rsidRDefault="00D61B3E" w:rsidP="00D61B3E">
            <w:pPr>
              <w:widowControl/>
              <w:spacing w:line="240" w:lineRule="exact"/>
              <w:jc w:val="left"/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</w:pPr>
            <w:r w:rsidRPr="00D61B3E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1.授信申请书</w:t>
            </w:r>
            <w:r w:rsidRPr="00D61B3E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br/>
              <w:t>2.客户资料调查书</w:t>
            </w:r>
            <w:r w:rsidRPr="00D61B3E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br/>
              <w:t>3.营业执照（事业法人证书）、机构代码证。三证合一的成员单位仅需提供营业执照（含统一社会信用代码）即可。</w:t>
            </w:r>
            <w:r w:rsidRPr="00D61B3E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br/>
              <w:t>4.近三年审计报告及上一季度财务报表（上市公司财务报表以公告信息为准）。</w:t>
            </w:r>
            <w:r w:rsidRPr="00D61B3E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br/>
              <w:t>5.法人代表（或被授权人）身份证复印件。</w:t>
            </w:r>
            <w:r w:rsidRPr="00D61B3E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br/>
              <w:t>6.公司章程（如有）。</w:t>
            </w:r>
            <w:r w:rsidRPr="00D61B3E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br/>
              <w:t>7.纳税文件税务登记证（如有）。</w:t>
            </w:r>
            <w:r w:rsidRPr="00D61B3E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br/>
              <w:t>8.股东会（董事会）决议（如公司章程规定）。</w:t>
            </w:r>
            <w:r w:rsidRPr="00D61B3E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br/>
              <w:t>9.其他需提供的材料。</w:t>
            </w:r>
          </w:p>
        </w:tc>
        <w:tc>
          <w:tcPr>
            <w:tcW w:w="242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B3E" w:rsidRPr="00D61B3E" w:rsidRDefault="00D61B3E" w:rsidP="00D61B3E">
            <w:pPr>
              <w:widowControl/>
              <w:spacing w:line="240" w:lineRule="exact"/>
              <w:jc w:val="left"/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</w:pPr>
            <w:r w:rsidRPr="00D61B3E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一、担保主体：</w:t>
            </w:r>
            <w:r w:rsidRPr="00D61B3E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br/>
              <w:t>1.集团二级或以上成员单位；</w:t>
            </w:r>
            <w:r w:rsidRPr="00D61B3E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br/>
              <w:t>2.或集团公司担保管理办法允许其提供担保的单位；</w:t>
            </w:r>
            <w:r w:rsidRPr="00D61B3E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br/>
              <w:t>3.财务公司认可的担保公司。</w:t>
            </w:r>
            <w:r w:rsidRPr="00D61B3E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br/>
              <w:t>二、抵押物：</w:t>
            </w:r>
            <w:r w:rsidRPr="00D61B3E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br/>
              <w:t>1.建筑物和其他土地附着物。</w:t>
            </w:r>
            <w:r w:rsidRPr="00D61B3E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br/>
              <w:t>2.正在建造中的建筑物。</w:t>
            </w:r>
            <w:r w:rsidRPr="00D61B3E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br/>
              <w:t>3.生产机器设备、原材料、半成品、成品。</w:t>
            </w:r>
            <w:r w:rsidRPr="00D61B3E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br/>
              <w:t>4.建设用地使用权。</w:t>
            </w:r>
            <w:r w:rsidRPr="00D61B3E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br/>
              <w:t>5.交通运输工具。</w:t>
            </w:r>
            <w:r w:rsidRPr="00D61B3E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br/>
              <w:t>6.法律、行政法规及公司未禁止抵押的其他财产。</w:t>
            </w:r>
            <w:r w:rsidRPr="00D61B3E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br/>
              <w:t>三、质押物：</w:t>
            </w:r>
            <w:r w:rsidRPr="00D61B3E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br/>
              <w:t xml:space="preserve">1.汇票、支票、债券、存单、仓单、提单等。 </w:t>
            </w:r>
            <w:r w:rsidRPr="00D61B3E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br/>
              <w:t>2.依法可转让的股权。</w:t>
            </w:r>
            <w:r w:rsidRPr="00D61B3E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br/>
              <w:t>3.应收账款，即权利人因向义务人提供货物、服务等而要求义务人付款的权利。</w:t>
            </w:r>
            <w:r w:rsidRPr="00D61B3E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br/>
              <w:t>4.新车汽车的合格证。</w:t>
            </w:r>
            <w:r w:rsidRPr="00D61B3E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br/>
              <w:t>5.知识产权。</w:t>
            </w:r>
            <w:r w:rsidRPr="00D61B3E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br/>
              <w:t>6.法律、行政法规规定可以质押的其他财产权利。</w:t>
            </w:r>
          </w:p>
        </w:tc>
      </w:tr>
      <w:tr w:rsidR="00D61B3E" w:rsidRPr="00D61B3E" w:rsidTr="00D61B3E">
        <w:trPr>
          <w:trHeight w:val="2062"/>
          <w:jc w:val="center"/>
        </w:trPr>
        <w:tc>
          <w:tcPr>
            <w:tcW w:w="1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B3E" w:rsidRPr="00D61B3E" w:rsidRDefault="00D61B3E" w:rsidP="00D61B3E">
            <w:pPr>
              <w:widowControl/>
              <w:jc w:val="left"/>
              <w:rPr>
                <w:rFonts w:ascii="宋体" w:eastAsia="宋体" w:hAnsi="宋体" w:cs="Calibri"/>
                <w:kern w:val="0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B3E" w:rsidRPr="00D61B3E" w:rsidRDefault="00D61B3E" w:rsidP="00D61B3E">
            <w:pPr>
              <w:widowControl/>
              <w:spacing w:line="240" w:lineRule="exact"/>
              <w:jc w:val="left"/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</w:pPr>
            <w:r w:rsidRPr="00D61B3E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贷款阶段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B3E" w:rsidRPr="00D61B3E" w:rsidRDefault="00D61B3E" w:rsidP="00D61B3E">
            <w:pPr>
              <w:widowControl/>
              <w:spacing w:line="240" w:lineRule="exact"/>
              <w:jc w:val="left"/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</w:pPr>
            <w:r w:rsidRPr="00D61B3E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1.贷款申请书。</w:t>
            </w:r>
            <w:r w:rsidRPr="00D61B3E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br/>
              <w:t>2.最近一季度的财务报表。上市公司财务报表以公告信息为准。</w:t>
            </w:r>
            <w:r w:rsidRPr="00D61B3E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br/>
              <w:t>3.贷款合同。</w:t>
            </w:r>
            <w:r w:rsidRPr="00D61B3E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br/>
              <w:t>4.财务公司认可的担保或抵质（担保书、抵押合同或质押合同）及相关登记资料。</w:t>
            </w:r>
            <w:r w:rsidRPr="00D61B3E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br/>
              <w:t>5.保险公司对抵（质）押物的保单。</w:t>
            </w:r>
          </w:p>
        </w:tc>
        <w:tc>
          <w:tcPr>
            <w:tcW w:w="242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B3E" w:rsidRPr="00D61B3E" w:rsidRDefault="00D61B3E" w:rsidP="00D61B3E">
            <w:pPr>
              <w:widowControl/>
              <w:jc w:val="left"/>
              <w:rPr>
                <w:rFonts w:ascii="宋体" w:eastAsia="宋体" w:hAnsi="宋体" w:cs="Calibri"/>
                <w:kern w:val="0"/>
                <w:sz w:val="20"/>
                <w:szCs w:val="20"/>
              </w:rPr>
            </w:pPr>
          </w:p>
        </w:tc>
      </w:tr>
      <w:tr w:rsidR="00D61B3E" w:rsidRPr="00D61B3E" w:rsidTr="00D61B3E">
        <w:trPr>
          <w:trHeight w:val="312"/>
          <w:jc w:val="center"/>
        </w:trPr>
        <w:tc>
          <w:tcPr>
            <w:tcW w:w="1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B3E" w:rsidRPr="00D61B3E" w:rsidRDefault="00D61B3E" w:rsidP="00D61B3E">
            <w:pPr>
              <w:widowControl/>
              <w:jc w:val="left"/>
              <w:rPr>
                <w:rFonts w:ascii="宋体" w:eastAsia="宋体" w:hAnsi="宋体" w:cs="Calibri"/>
                <w:kern w:val="0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B3E" w:rsidRPr="00D61B3E" w:rsidRDefault="00D61B3E" w:rsidP="00D61B3E">
            <w:pPr>
              <w:widowControl/>
              <w:spacing w:line="240" w:lineRule="exact"/>
              <w:jc w:val="left"/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</w:pPr>
            <w:r w:rsidRPr="00D61B3E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还款阶段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B3E" w:rsidRPr="00D61B3E" w:rsidRDefault="00D61B3E" w:rsidP="00D61B3E">
            <w:pPr>
              <w:widowControl/>
              <w:spacing w:line="240" w:lineRule="exact"/>
              <w:jc w:val="left"/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</w:pPr>
            <w:r w:rsidRPr="00D61B3E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还款凭证（线上）</w:t>
            </w:r>
          </w:p>
        </w:tc>
        <w:tc>
          <w:tcPr>
            <w:tcW w:w="242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B3E" w:rsidRPr="00D61B3E" w:rsidRDefault="00D61B3E" w:rsidP="00D61B3E">
            <w:pPr>
              <w:widowControl/>
              <w:jc w:val="left"/>
              <w:rPr>
                <w:rFonts w:ascii="宋体" w:eastAsia="宋体" w:hAnsi="宋体" w:cs="Calibri"/>
                <w:kern w:val="0"/>
                <w:sz w:val="20"/>
                <w:szCs w:val="20"/>
              </w:rPr>
            </w:pPr>
          </w:p>
        </w:tc>
      </w:tr>
      <w:tr w:rsidR="00D61B3E" w:rsidRPr="00D61B3E" w:rsidTr="00D61B3E">
        <w:trPr>
          <w:trHeight w:val="3047"/>
          <w:jc w:val="center"/>
        </w:trPr>
        <w:tc>
          <w:tcPr>
            <w:tcW w:w="18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1B3E" w:rsidRPr="00D61B3E" w:rsidRDefault="00D61B3E" w:rsidP="00D61B3E">
            <w:pPr>
              <w:widowControl/>
              <w:spacing w:line="240" w:lineRule="exact"/>
              <w:jc w:val="center"/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</w:pPr>
            <w:r w:rsidRPr="00D61B3E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被孵化高科技企业(集团控股成员单位)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B3E" w:rsidRPr="00D61B3E" w:rsidRDefault="00D61B3E" w:rsidP="00D61B3E">
            <w:pPr>
              <w:widowControl/>
              <w:spacing w:line="240" w:lineRule="exact"/>
              <w:jc w:val="left"/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</w:pPr>
            <w:r w:rsidRPr="00D61B3E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授信阶段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B3E" w:rsidRPr="00D61B3E" w:rsidRDefault="00D61B3E" w:rsidP="00D61B3E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B3E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1.授信申请书</w:t>
            </w:r>
          </w:p>
          <w:p w:rsidR="00D61B3E" w:rsidRPr="00D61B3E" w:rsidRDefault="00D61B3E" w:rsidP="00D61B3E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B3E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2.客户资料调查书</w:t>
            </w:r>
            <w:r w:rsidRPr="00D61B3E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br/>
              <w:t>3.营业执照（事业法人证书）、机构代码证。三证合一的成员单位仅需提供营业执照（含统一社会信用代码）即可。</w:t>
            </w:r>
            <w:r w:rsidRPr="00D61B3E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br/>
              <w:t>4.最近一期财务报表或验资报告</w:t>
            </w:r>
            <w:r w:rsidRPr="00D61B3E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br/>
              <w:t>5.法人代表（或被授权人）身份证复印件。</w:t>
            </w:r>
            <w:r w:rsidRPr="00D61B3E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br/>
              <w:t>6.公司章程（如有）。</w:t>
            </w:r>
            <w:r w:rsidRPr="00D61B3E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br/>
              <w:t>7.纳税文件税务登记证（如有）。</w:t>
            </w:r>
            <w:r w:rsidRPr="00D61B3E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br/>
              <w:t>8.股东会（董事会）决议（如公司章程规定）。</w:t>
            </w:r>
          </w:p>
          <w:p w:rsidR="00D61B3E" w:rsidRPr="00D61B3E" w:rsidRDefault="00D61B3E" w:rsidP="00D61B3E">
            <w:pPr>
              <w:widowControl/>
              <w:spacing w:line="240" w:lineRule="exact"/>
              <w:ind w:left="360"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B3E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9.可研报告。</w:t>
            </w:r>
            <w:r w:rsidRPr="00D61B3E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br/>
              <w:t>10.其他需提供的材料。</w:t>
            </w:r>
          </w:p>
        </w:tc>
        <w:tc>
          <w:tcPr>
            <w:tcW w:w="242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B3E" w:rsidRPr="00D61B3E" w:rsidRDefault="00D61B3E" w:rsidP="00D61B3E">
            <w:pPr>
              <w:widowControl/>
              <w:jc w:val="left"/>
              <w:rPr>
                <w:rFonts w:ascii="宋体" w:eastAsia="宋体" w:hAnsi="宋体" w:cs="Calibri"/>
                <w:kern w:val="0"/>
                <w:sz w:val="20"/>
                <w:szCs w:val="20"/>
              </w:rPr>
            </w:pPr>
          </w:p>
        </w:tc>
      </w:tr>
      <w:tr w:rsidR="00D61B3E" w:rsidRPr="00D61B3E" w:rsidTr="00D61B3E">
        <w:trPr>
          <w:trHeight w:val="1574"/>
          <w:jc w:val="center"/>
        </w:trPr>
        <w:tc>
          <w:tcPr>
            <w:tcW w:w="18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1B3E" w:rsidRPr="00D61B3E" w:rsidRDefault="00D61B3E" w:rsidP="00D61B3E">
            <w:pPr>
              <w:widowControl/>
              <w:jc w:val="left"/>
              <w:rPr>
                <w:rFonts w:ascii="宋体" w:eastAsia="宋体" w:hAnsi="宋体" w:cs="Calibri"/>
                <w:kern w:val="0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B3E" w:rsidRPr="00D61B3E" w:rsidRDefault="00D61B3E" w:rsidP="00D61B3E">
            <w:pPr>
              <w:widowControl/>
              <w:spacing w:line="240" w:lineRule="exact"/>
              <w:jc w:val="left"/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</w:pPr>
            <w:r w:rsidRPr="00D61B3E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贷款阶段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B3E" w:rsidRPr="00D61B3E" w:rsidRDefault="00D61B3E" w:rsidP="00D61B3E">
            <w:pPr>
              <w:widowControl/>
              <w:spacing w:line="240" w:lineRule="exact"/>
              <w:jc w:val="left"/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</w:pPr>
            <w:r w:rsidRPr="00D61B3E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1.贷款申请书。</w:t>
            </w:r>
            <w:r w:rsidRPr="00D61B3E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br/>
              <w:t>2.最近一期的财务报表。</w:t>
            </w:r>
            <w:r w:rsidRPr="00D61B3E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br/>
              <w:t>3.贷款合同。</w:t>
            </w:r>
            <w:r w:rsidRPr="00D61B3E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br/>
              <w:t>4.财务公司认可的担保或抵质（担保书、抵押合同或质押合同）及相关登记资料。</w:t>
            </w:r>
            <w:r w:rsidRPr="00D61B3E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br/>
              <w:t>5.保险公司对抵（质）押物的保单。</w:t>
            </w:r>
          </w:p>
        </w:tc>
        <w:tc>
          <w:tcPr>
            <w:tcW w:w="242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B3E" w:rsidRPr="00D61B3E" w:rsidRDefault="00D61B3E" w:rsidP="00D61B3E">
            <w:pPr>
              <w:widowControl/>
              <w:jc w:val="left"/>
              <w:rPr>
                <w:rFonts w:ascii="宋体" w:eastAsia="宋体" w:hAnsi="宋体" w:cs="Calibri"/>
                <w:kern w:val="0"/>
                <w:sz w:val="20"/>
                <w:szCs w:val="20"/>
              </w:rPr>
            </w:pPr>
          </w:p>
        </w:tc>
      </w:tr>
      <w:tr w:rsidR="00D61B3E" w:rsidRPr="00D61B3E" w:rsidTr="00D61B3E">
        <w:trPr>
          <w:trHeight w:val="341"/>
          <w:jc w:val="center"/>
        </w:trPr>
        <w:tc>
          <w:tcPr>
            <w:tcW w:w="18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1B3E" w:rsidRPr="00D61B3E" w:rsidRDefault="00D61B3E" w:rsidP="00D61B3E">
            <w:pPr>
              <w:widowControl/>
              <w:jc w:val="left"/>
              <w:rPr>
                <w:rFonts w:ascii="宋体" w:eastAsia="宋体" w:hAnsi="宋体" w:cs="Calibri"/>
                <w:kern w:val="0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B3E" w:rsidRPr="00D61B3E" w:rsidRDefault="00D61B3E" w:rsidP="00D61B3E">
            <w:pPr>
              <w:widowControl/>
              <w:spacing w:line="240" w:lineRule="exact"/>
              <w:jc w:val="left"/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</w:pPr>
            <w:r w:rsidRPr="00D61B3E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还款阶段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B3E" w:rsidRPr="00D61B3E" w:rsidRDefault="00D61B3E" w:rsidP="00D61B3E">
            <w:pPr>
              <w:widowControl/>
              <w:spacing w:line="240" w:lineRule="exact"/>
              <w:jc w:val="left"/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</w:pPr>
            <w:r w:rsidRPr="00D61B3E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还款凭证（线上）</w:t>
            </w:r>
          </w:p>
        </w:tc>
        <w:tc>
          <w:tcPr>
            <w:tcW w:w="242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B3E" w:rsidRPr="00D61B3E" w:rsidRDefault="00D61B3E" w:rsidP="00D61B3E">
            <w:pPr>
              <w:widowControl/>
              <w:jc w:val="left"/>
              <w:rPr>
                <w:rFonts w:ascii="宋体" w:eastAsia="宋体" w:hAnsi="宋体" w:cs="Calibri"/>
                <w:kern w:val="0"/>
                <w:sz w:val="20"/>
                <w:szCs w:val="20"/>
              </w:rPr>
            </w:pPr>
          </w:p>
        </w:tc>
      </w:tr>
    </w:tbl>
    <w:p w:rsidR="00D61B3E" w:rsidRPr="00D61B3E" w:rsidRDefault="00D61B3E" w:rsidP="00D61B3E">
      <w:pPr>
        <w:spacing w:line="240" w:lineRule="exact"/>
        <w:jc w:val="left"/>
        <w:rPr>
          <w:rFonts w:ascii="宋体" w:eastAsia="宋体" w:hAnsi="宋体" w:cs="Calibri" w:hint="eastAsia"/>
          <w:szCs w:val="21"/>
        </w:rPr>
      </w:pPr>
      <w:r w:rsidRPr="00D61B3E">
        <w:rPr>
          <w:rFonts w:ascii="宋体" w:eastAsia="宋体" w:hAnsi="宋体" w:cs="Calibri" w:hint="eastAsia"/>
          <w:szCs w:val="21"/>
        </w:rPr>
        <w:t xml:space="preserve"> </w:t>
      </w:r>
      <w:bookmarkStart w:id="0" w:name="_GoBack"/>
      <w:bookmarkEnd w:id="0"/>
    </w:p>
    <w:p w:rsidR="00F13AB5" w:rsidRDefault="00CF5979"/>
    <w:sectPr w:rsidR="00F13A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5979" w:rsidRDefault="00CF5979" w:rsidP="00D61B3E">
      <w:r>
        <w:separator/>
      </w:r>
    </w:p>
  </w:endnote>
  <w:endnote w:type="continuationSeparator" w:id="0">
    <w:p w:rsidR="00CF5979" w:rsidRDefault="00CF5979" w:rsidP="00D61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5979" w:rsidRDefault="00CF5979" w:rsidP="00D61B3E">
      <w:r>
        <w:separator/>
      </w:r>
    </w:p>
  </w:footnote>
  <w:footnote w:type="continuationSeparator" w:id="0">
    <w:p w:rsidR="00CF5979" w:rsidRDefault="00CF5979" w:rsidP="00D61B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B0FB8"/>
    <w:multiLevelType w:val="multilevel"/>
    <w:tmpl w:val="55A615C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780" w:hanging="42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1B3"/>
    <w:rsid w:val="003851B3"/>
    <w:rsid w:val="003E0E53"/>
    <w:rsid w:val="00CF5979"/>
    <w:rsid w:val="00D61B3E"/>
    <w:rsid w:val="00F6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639DDAC-936B-4A6F-8989-0FC1D4523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1B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1B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1B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1B3E"/>
    <w:rPr>
      <w:sz w:val="18"/>
      <w:szCs w:val="18"/>
    </w:rPr>
  </w:style>
  <w:style w:type="paragraph" w:customStyle="1" w:styleId="1">
    <w:name w:val="列出段落1"/>
    <w:basedOn w:val="a"/>
    <w:rsid w:val="00D61B3E"/>
    <w:pPr>
      <w:ind w:firstLineChars="200" w:firstLine="420"/>
    </w:pPr>
    <w:rPr>
      <w:rFonts w:ascii="Calibri" w:eastAsia="宋体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05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田欣媛</dc:creator>
  <cp:keywords/>
  <dc:description/>
  <cp:lastModifiedBy>田欣媛</cp:lastModifiedBy>
  <cp:revision>2</cp:revision>
  <dcterms:created xsi:type="dcterms:W3CDTF">2018-01-04T00:50:00Z</dcterms:created>
  <dcterms:modified xsi:type="dcterms:W3CDTF">2018-01-04T00:50:00Z</dcterms:modified>
</cp:coreProperties>
</file>